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C" w:rsidRPr="00B343CB" w:rsidRDefault="0038280C" w:rsidP="00382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CB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581A6EDC" wp14:editId="091BC60B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0C" w:rsidRPr="00B343CB" w:rsidRDefault="0038280C" w:rsidP="0038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КОРОСТИШІВСЬКА МІСЬКА РАДА</w:t>
      </w:r>
    </w:p>
    <w:p w:rsidR="0038280C" w:rsidRPr="00B343CB" w:rsidRDefault="0038280C" w:rsidP="0038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spellStart"/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Коростишів</w:t>
      </w:r>
      <w:proofErr w:type="spellEnd"/>
    </w:p>
    <w:p w:rsidR="0038280C" w:rsidRPr="00B343CB" w:rsidRDefault="0038280C" w:rsidP="0038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80C" w:rsidRPr="00B343CB" w:rsidRDefault="0038280C" w:rsidP="0038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B3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38280C" w:rsidRPr="00B343CB" w:rsidRDefault="0038280C" w:rsidP="003828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3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Коростишівської</w:t>
      </w:r>
      <w:proofErr w:type="spellEnd"/>
      <w:r w:rsidRPr="00B34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міської ради</w:t>
      </w:r>
    </w:p>
    <w:p w:rsidR="0038280C" w:rsidRPr="005252E4" w:rsidRDefault="0038280C" w:rsidP="00382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восьма сесія  восьмого скликання</w:t>
      </w:r>
    </w:p>
    <w:p w:rsidR="0038280C" w:rsidRPr="005252E4" w:rsidRDefault="0038280C" w:rsidP="003828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0C" w:rsidRPr="005252E4" w:rsidRDefault="0038280C" w:rsidP="003828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2E4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______________   </w:t>
      </w:r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                           </w:t>
      </w:r>
      <w:r w:rsidRPr="005252E4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                                                           №____</w:t>
      </w:r>
    </w:p>
    <w:p w:rsidR="0038280C" w:rsidRPr="005252E4" w:rsidRDefault="0038280C" w:rsidP="00382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0C" w:rsidRDefault="0038280C" w:rsidP="00382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0C" w:rsidRPr="005252E4" w:rsidRDefault="0038280C" w:rsidP="00382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0C" w:rsidRPr="005252E4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внесення змін до  Переліку</w:t>
      </w:r>
    </w:p>
    <w:p w:rsidR="0038280C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ершого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 w:rsidRPr="005252E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єктів оренди,</w:t>
      </w:r>
    </w:p>
    <w:p w:rsidR="0038280C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 підлягають передачі </w:t>
      </w:r>
    </w:p>
    <w:p w:rsidR="0038280C" w:rsidRPr="005252E4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оренду на аукціоні </w:t>
      </w:r>
    </w:p>
    <w:p w:rsidR="0038280C" w:rsidRPr="005252E4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80C" w:rsidRPr="005252E4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80C" w:rsidRPr="005252E4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ст. 26, ст. 60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року №483 «Деякі питання оренди державного та комунального майна», </w:t>
      </w:r>
      <w:r w:rsidRPr="0052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шістнадцятої сесії </w:t>
      </w:r>
      <w:proofErr w:type="spellStart"/>
      <w:r w:rsidRPr="0052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Коростишівської</w:t>
      </w:r>
      <w:proofErr w:type="spellEnd"/>
      <w:r w:rsidRPr="0052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восьмого скликання (друге пленарне засідання) від 02.11.2021 №333  «Про затвердження Положення про порядок оренди майна комунальної власності </w:t>
      </w:r>
      <w:proofErr w:type="spellStart"/>
      <w:r w:rsidRPr="0052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Коростишівської</w:t>
      </w:r>
      <w:proofErr w:type="spellEnd"/>
      <w:r w:rsidRPr="0052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ради, Методики розрахунку орендної плати та розподілу орендної плати»</w:t>
      </w: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враховуючи рекомендації постійної комісії з питань бюджету, фінансів, комунальної власності міська рада </w:t>
      </w:r>
    </w:p>
    <w:p w:rsidR="0038280C" w:rsidRPr="005252E4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80C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ВИРІШИЛА: </w:t>
      </w:r>
    </w:p>
    <w:p w:rsidR="0038280C" w:rsidRPr="005252E4" w:rsidRDefault="0038280C" w:rsidP="0038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38280C" w:rsidRDefault="0038280C" w:rsidP="0038280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зміни до рішення </w:t>
      </w:r>
      <w:r w:rsidRPr="005252E4">
        <w:rPr>
          <w:rFonts w:ascii="Times New Roman" w:hAnsi="Times New Roman" w:cs="Times New Roman"/>
          <w:sz w:val="28"/>
          <w:szCs w:val="28"/>
        </w:rPr>
        <w:t xml:space="preserve">двадцять четвертої (позачергової) сесії восьмого скликання </w:t>
      </w: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15.03.2022 №406 «Про затвердження Переліків першого та другого типу об’єктів оренди комунальної власності»:</w:t>
      </w:r>
    </w:p>
    <w:p w:rsidR="0038280C" w:rsidRPr="005252E4" w:rsidRDefault="0038280C" w:rsidP="0038280C">
      <w:pPr>
        <w:pStyle w:val="a3"/>
        <w:numPr>
          <w:ilvl w:val="1"/>
          <w:numId w:val="1"/>
        </w:numPr>
        <w:shd w:val="clear" w:color="auto" w:fill="FFFFFF"/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63 Переліку Першого типу об’єктів оренди, що підлягають передачі в оренду на аукціоні викласти в новій редакції, згідно додатку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2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80C" w:rsidRPr="002474F6" w:rsidRDefault="0038280C" w:rsidP="0038280C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1.2.Д</w:t>
      </w:r>
      <w:r w:rsidRPr="00247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оповнити Перелік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47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ершого типу об’єктів оренди, що підлягають передачі в оренду на аукціоні,  згідно додатку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47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80C" w:rsidRDefault="0038280C" w:rsidP="0038280C">
      <w:pPr>
        <w:shd w:val="clear" w:color="auto" w:fill="FFFFFF"/>
        <w:tabs>
          <w:tab w:val="left" w:pos="0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80C" w:rsidRDefault="0038280C" w:rsidP="0038280C">
      <w:pPr>
        <w:shd w:val="clear" w:color="auto" w:fill="FFFFFF"/>
        <w:tabs>
          <w:tab w:val="left" w:pos="0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80C" w:rsidRPr="00264781" w:rsidRDefault="0038280C" w:rsidP="0038280C">
      <w:pPr>
        <w:shd w:val="clear" w:color="auto" w:fill="FFFFFF"/>
        <w:tabs>
          <w:tab w:val="left" w:pos="0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264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виконанням рішення покласти на постійну комісію міської ради з питань бюджету, фінансів, комунальної власності міської ради та першого заступника міського голови </w:t>
      </w:r>
      <w:proofErr w:type="spellStart"/>
      <w:r w:rsidRPr="00264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Дейчука</w:t>
      </w:r>
      <w:proofErr w:type="spellEnd"/>
      <w:r w:rsidRPr="00264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Р.С.</w:t>
      </w:r>
    </w:p>
    <w:p w:rsidR="0038280C" w:rsidRDefault="0038280C" w:rsidP="0038280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280C" w:rsidRPr="005252E4" w:rsidRDefault="0038280C" w:rsidP="0038280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280C" w:rsidRPr="005252E4" w:rsidRDefault="0038280C" w:rsidP="0038280C">
      <w:pPr>
        <w:pStyle w:val="a3"/>
        <w:spacing w:line="276" w:lineRule="auto"/>
        <w:ind w:left="0"/>
        <w:rPr>
          <w:rFonts w:ascii="Times New Roman" w:hAnsi="Times New Roman"/>
          <w:noProof/>
          <w:sz w:val="28"/>
          <w:szCs w:val="28"/>
        </w:rPr>
      </w:pPr>
      <w:r w:rsidRPr="005252E4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52E4">
        <w:rPr>
          <w:rFonts w:ascii="Times New Roman" w:hAnsi="Times New Roman" w:cs="Times New Roman"/>
          <w:sz w:val="28"/>
          <w:szCs w:val="28"/>
        </w:rPr>
        <w:t xml:space="preserve">       І.М. Кохан </w:t>
      </w:r>
      <w:r w:rsidRPr="005252E4">
        <w:rPr>
          <w:rFonts w:ascii="Times New Roman" w:hAnsi="Times New Roman"/>
          <w:noProof/>
          <w:sz w:val="28"/>
          <w:szCs w:val="28"/>
        </w:rPr>
        <w:t xml:space="preserve">      </w:t>
      </w:r>
    </w:p>
    <w:p w:rsidR="0038280C" w:rsidRDefault="0038280C" w:rsidP="0038280C">
      <w:pPr>
        <w:spacing w:line="254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38280C" w:rsidRDefault="0038280C" w:rsidP="0038280C">
      <w:pPr>
        <w:spacing w:line="254" w:lineRule="auto"/>
        <w:contextualSpacing/>
        <w:rPr>
          <w:rFonts w:ascii="Times New Roman" w:hAnsi="Times New Roman"/>
          <w:noProof/>
          <w:sz w:val="24"/>
          <w:szCs w:val="24"/>
        </w:rPr>
      </w:pPr>
    </w:p>
    <w:p w:rsidR="0038280C" w:rsidRDefault="0038280C" w:rsidP="0038280C">
      <w:pPr>
        <w:spacing w:line="254" w:lineRule="auto"/>
        <w:contextualSpacing/>
        <w:rPr>
          <w:rFonts w:ascii="Times New Roman" w:hAnsi="Times New Roman"/>
          <w:noProof/>
          <w:sz w:val="24"/>
          <w:szCs w:val="24"/>
        </w:rPr>
      </w:pPr>
    </w:p>
    <w:p w:rsidR="0038280C" w:rsidRDefault="0038280C" w:rsidP="0038280C">
      <w:p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Розробник:</w:t>
      </w:r>
    </w:p>
    <w:p w:rsidR="0038280C" w:rsidRDefault="0038280C" w:rsidP="0038280C">
      <w:p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Керівник структурного підрозділу:</w:t>
      </w:r>
    </w:p>
    <w:p w:rsidR="0038280C" w:rsidRDefault="0038280C" w:rsidP="0038280C">
      <w:p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правової та кадрової роботи міської ради:</w:t>
      </w:r>
    </w:p>
    <w:p w:rsidR="0038280C" w:rsidRDefault="0038280C" w:rsidP="0038280C">
      <w:p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Фінансово-господарський відділ міської ради:</w:t>
      </w:r>
    </w:p>
    <w:p w:rsidR="0038280C" w:rsidRPr="005252E4" w:rsidRDefault="0038280C" w:rsidP="0038280C">
      <w:pPr>
        <w:spacing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Інші:</w:t>
      </w:r>
    </w:p>
    <w:p w:rsidR="004F0732" w:rsidRDefault="004F0732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/>
    <w:p w:rsidR="0038280C" w:rsidRDefault="0038280C" w:rsidP="0038280C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    </w:t>
      </w:r>
      <w:r w:rsidRPr="003F125A">
        <w:rPr>
          <w:rFonts w:ascii="Times New Roman" w:hAnsi="Times New Roman"/>
          <w:noProof/>
          <w:sz w:val="24"/>
          <w:szCs w:val="24"/>
        </w:rPr>
        <w:t>Додаток №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3F125A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         до рішення </w:t>
      </w:r>
      <w:r w:rsidRPr="003F125A">
        <w:rPr>
          <w:rFonts w:ascii="Times New Roman" w:hAnsi="Times New Roman"/>
          <w:noProof/>
          <w:sz w:val="24"/>
          <w:szCs w:val="24"/>
        </w:rPr>
        <w:t>Коростишівської</w:t>
      </w:r>
    </w:p>
    <w:p w:rsidR="0038280C" w:rsidRDefault="0038280C" w:rsidP="0038280C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міської ради </w:t>
      </w:r>
      <w:r w:rsidRPr="003F125A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8</w:t>
      </w:r>
      <w:r w:rsidRPr="003F125A">
        <w:rPr>
          <w:rFonts w:ascii="Times New Roman" w:hAnsi="Times New Roman"/>
          <w:noProof/>
          <w:sz w:val="24"/>
          <w:szCs w:val="24"/>
        </w:rPr>
        <w:t>сесії, 8 скликання</w:t>
      </w:r>
    </w:p>
    <w:p w:rsidR="0038280C" w:rsidRPr="003F125A" w:rsidRDefault="0038280C" w:rsidP="0038280C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від  ___ _________</w:t>
      </w:r>
      <w:r w:rsidRPr="003F125A">
        <w:rPr>
          <w:rFonts w:ascii="Times New Roman" w:hAnsi="Times New Roman"/>
          <w:noProof/>
          <w:sz w:val="24"/>
          <w:szCs w:val="24"/>
        </w:rPr>
        <w:t>20____ року</w:t>
      </w:r>
      <w:r>
        <w:rPr>
          <w:rFonts w:ascii="Times New Roman" w:hAnsi="Times New Roman"/>
          <w:noProof/>
          <w:sz w:val="24"/>
          <w:szCs w:val="24"/>
        </w:rPr>
        <w:t xml:space="preserve"> №___</w:t>
      </w:r>
    </w:p>
    <w:p w:rsidR="0038280C" w:rsidRPr="003F125A" w:rsidRDefault="0038280C" w:rsidP="003828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38280C" w:rsidRPr="003F125A" w:rsidRDefault="0038280C" w:rsidP="0038280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38280C" w:rsidRPr="003F125A" w:rsidRDefault="0038280C" w:rsidP="003828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Перелік 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першого</w:t>
      </w: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 типу об’єктів оренди,</w:t>
      </w:r>
    </w:p>
    <w:p w:rsidR="0038280C" w:rsidRPr="003F125A" w:rsidRDefault="0038280C" w:rsidP="003828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що підлягають передачі в оренду 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на</w:t>
      </w: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 аукціон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і</w:t>
      </w:r>
    </w:p>
    <w:p w:rsidR="0038280C" w:rsidRPr="003F125A" w:rsidRDefault="0038280C" w:rsidP="0038280C">
      <w:pPr>
        <w:spacing w:after="200" w:line="276" w:lineRule="auto"/>
        <w:rPr>
          <w:rFonts w:ascii="Times New Roman" w:hAnsi="Times New Roman"/>
        </w:rPr>
      </w:pPr>
    </w:p>
    <w:tbl>
      <w:tblPr>
        <w:tblStyle w:val="1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2268"/>
        <w:gridCol w:w="2927"/>
        <w:gridCol w:w="900"/>
        <w:gridCol w:w="1984"/>
        <w:gridCol w:w="1329"/>
      </w:tblGrid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Балансоутримувач</w:t>
            </w:r>
            <w:proofErr w:type="spellEnd"/>
          </w:p>
        </w:tc>
        <w:tc>
          <w:tcPr>
            <w:tcW w:w="2927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Адреса об’єкту</w:t>
            </w:r>
          </w:p>
        </w:tc>
        <w:tc>
          <w:tcPr>
            <w:tcW w:w="900" w:type="dxa"/>
          </w:tcPr>
          <w:p w:rsidR="0038280C" w:rsidRPr="003F125A" w:rsidRDefault="0038280C" w:rsidP="00D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 xml:space="preserve">Загальна площа, у м. </w:t>
            </w:r>
            <w:r w:rsidR="00D91C68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кв</w:t>
            </w:r>
            <w:r w:rsidRPr="003F125A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Орендар</w:t>
            </w: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ind w:left="-130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Термін дії</w:t>
            </w:r>
          </w:p>
          <w:p w:rsidR="0038280C" w:rsidRPr="003F125A" w:rsidRDefault="0038280C" w:rsidP="00BA7B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договору</w:t>
            </w: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2</w:t>
            </w:r>
          </w:p>
        </w:tc>
        <w:tc>
          <w:tcPr>
            <w:tcW w:w="2927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6</w:t>
            </w: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</w:t>
            </w:r>
            <w:proofErr w:type="spellStart"/>
            <w:r>
              <w:rPr>
                <w:rFonts w:ascii="Times New Roman" w:hAnsi="Times New Roman"/>
              </w:rPr>
              <w:t>Коростишівська</w:t>
            </w:r>
            <w:proofErr w:type="spellEnd"/>
            <w:r>
              <w:rPr>
                <w:rFonts w:ascii="Times New Roman" w:hAnsi="Times New Roman"/>
              </w:rPr>
              <w:t xml:space="preserve"> ЦРЛ ім. Д.І. </w:t>
            </w:r>
            <w:proofErr w:type="spellStart"/>
            <w:r>
              <w:rPr>
                <w:rFonts w:ascii="Times New Roman" w:hAnsi="Times New Roman"/>
              </w:rPr>
              <w:t>Потєхіна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Коростишівської</w:t>
            </w:r>
            <w:proofErr w:type="spellEnd"/>
            <w:r>
              <w:rPr>
                <w:rFonts w:ascii="Times New Roman" w:hAnsi="Times New Roman"/>
              </w:rPr>
              <w:t xml:space="preserve"> міської ради»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Частина нежитлового приміщення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D1A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поверх стаціонару (аптека)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за адресою:</w:t>
            </w:r>
          </w:p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м.Коростишів</w:t>
            </w:r>
            <w:proofErr w:type="spellEnd"/>
            <w:r>
              <w:rPr>
                <w:rFonts w:ascii="Times New Roman" w:hAnsi="Times New Roman"/>
              </w:rPr>
              <w:t>, вул. Героїв Небесної Сотні, 58,</w:t>
            </w:r>
          </w:p>
        </w:tc>
        <w:tc>
          <w:tcPr>
            <w:tcW w:w="900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Pr="00323831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831">
              <w:rPr>
                <w:rFonts w:ascii="Times New Roman" w:hAnsi="Times New Roman"/>
              </w:rPr>
              <w:t>64</w:t>
            </w:r>
            <w:r w:rsidR="00D91C6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38280C" w:rsidRPr="00323831" w:rsidRDefault="00D91C68" w:rsidP="0060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КП «</w:t>
            </w:r>
            <w:r w:rsidR="00606DBF">
              <w:rPr>
                <w:rFonts w:ascii="Times New Roman" w:hAnsi="Times New Roman" w:cs="Times New Roman"/>
              </w:rPr>
              <w:t>Міський</w:t>
            </w:r>
            <w:r>
              <w:rPr>
                <w:rFonts w:ascii="Times New Roman" w:hAnsi="Times New Roman" w:cs="Times New Roman"/>
              </w:rPr>
              <w:t xml:space="preserve"> ринок»</w:t>
            </w:r>
            <w:r w:rsidR="0060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DBF">
              <w:rPr>
                <w:rFonts w:ascii="Times New Roman" w:hAnsi="Times New Roman" w:cs="Times New Roman"/>
              </w:rPr>
              <w:t>Коростишівської</w:t>
            </w:r>
            <w:proofErr w:type="spellEnd"/>
            <w:r w:rsidR="00606DBF">
              <w:rPr>
                <w:rFonts w:ascii="Times New Roman" w:hAnsi="Times New Roman" w:cs="Times New Roman"/>
              </w:rPr>
              <w:t xml:space="preserve"> міської ради</w:t>
            </w:r>
            <w:bookmarkStart w:id="0" w:name="_GoBack"/>
            <w:bookmarkEnd w:id="0"/>
          </w:p>
        </w:tc>
        <w:tc>
          <w:tcPr>
            <w:tcW w:w="2927" w:type="dxa"/>
          </w:tcPr>
          <w:p w:rsidR="0038280C" w:rsidRPr="00323831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323831">
              <w:rPr>
                <w:rFonts w:ascii="Times New Roman" w:eastAsia="Arial" w:hAnsi="Times New Roman" w:cs="Times New Roman"/>
                <w:bCs/>
                <w:iCs/>
              </w:rPr>
              <w:t>Частина нежитлового приміщення за адресою:</w:t>
            </w:r>
          </w:p>
          <w:p w:rsidR="0038280C" w:rsidRPr="00323831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323831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Pr="00323831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831">
              <w:rPr>
                <w:rFonts w:ascii="Times New Roman" w:eastAsia="Arial" w:hAnsi="Times New Roman" w:cs="Times New Roman"/>
                <w:bCs/>
                <w:iCs/>
              </w:rPr>
              <w:t xml:space="preserve">  вул. Київська 103, частина коридору 1-1, частина кімнати 1-2, 1-3, частина коридору 1-4, 1-5</w:t>
            </w:r>
            <w:r w:rsidR="00D91C68">
              <w:rPr>
                <w:rFonts w:ascii="Times New Roman" w:eastAsia="Arial" w:hAnsi="Times New Roman" w:cs="Times New Roman"/>
                <w:bCs/>
                <w:iCs/>
              </w:rPr>
              <w:t>,</w:t>
            </w:r>
            <w:r w:rsidRPr="00323831">
              <w:rPr>
                <w:rFonts w:ascii="Times New Roman" w:eastAsia="Arial" w:hAnsi="Times New Roman" w:cs="Times New Roman"/>
                <w:bCs/>
                <w:iCs/>
              </w:rPr>
              <w:t xml:space="preserve">   </w:t>
            </w:r>
          </w:p>
        </w:tc>
        <w:tc>
          <w:tcPr>
            <w:tcW w:w="900" w:type="dxa"/>
          </w:tcPr>
          <w:p w:rsidR="0038280C" w:rsidRPr="00323831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831">
              <w:rPr>
                <w:rFonts w:ascii="Times New Roman" w:hAnsi="Times New Roman"/>
              </w:rPr>
              <w:t>93,79</w:t>
            </w:r>
          </w:p>
        </w:tc>
        <w:tc>
          <w:tcPr>
            <w:tcW w:w="1984" w:type="dxa"/>
          </w:tcPr>
          <w:p w:rsidR="0038280C" w:rsidRPr="00323831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7318E7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Будівля котельні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вул.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Київська 50,  </w:t>
            </w:r>
          </w:p>
        </w:tc>
        <w:tc>
          <w:tcPr>
            <w:tcW w:w="900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66.</w:t>
            </w:r>
          </w:p>
          <w:p w:rsidR="0038280C" w:rsidRPr="003F125A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8280C" w:rsidRPr="003F125A" w:rsidRDefault="0038280C" w:rsidP="00BA7B58">
            <w:pPr>
              <w:spacing w:after="0" w:line="240" w:lineRule="auto"/>
              <w:ind w:left="621" w:right="-276" w:hanging="5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Будівля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мінікотельні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вул.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Київська 103,  </w:t>
            </w:r>
          </w:p>
        </w:tc>
        <w:tc>
          <w:tcPr>
            <w:tcW w:w="900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Будівля котельні з прибудовою,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вул.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Київська 112,  </w:t>
            </w:r>
          </w:p>
        </w:tc>
        <w:tc>
          <w:tcPr>
            <w:tcW w:w="900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Будівля котельні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вул.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t xml:space="preserve">Київська 149 к,  </w:t>
            </w:r>
          </w:p>
        </w:tc>
        <w:tc>
          <w:tcPr>
            <w:tcW w:w="900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315,6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Будівля котельні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вул. Київська 125,  </w:t>
            </w:r>
          </w:p>
        </w:tc>
        <w:tc>
          <w:tcPr>
            <w:tcW w:w="900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666,9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Будівля котельні з прибудовами,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Cs/>
              </w:rPr>
              <w:pgNum/>
            </w:r>
            <w:r>
              <w:rPr>
                <w:rFonts w:ascii="Times New Roman" w:eastAsia="Arial" w:hAnsi="Times New Roman" w:cs="Times New Roman"/>
                <w:bCs/>
                <w:iCs/>
              </w:rPr>
              <w:t>вул</w:t>
            </w:r>
            <w:r w:rsidRPr="003F125A">
              <w:rPr>
                <w:rFonts w:ascii="Times New Roman" w:eastAsia="Arial" w:hAnsi="Times New Roman" w:cs="Times New Roman"/>
                <w:bCs/>
                <w:iCs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Потєхіна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29  </w:t>
            </w:r>
          </w:p>
        </w:tc>
        <w:tc>
          <w:tcPr>
            <w:tcW w:w="900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Будівля котельні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вул. Миру 3</w:t>
            </w:r>
          </w:p>
        </w:tc>
        <w:tc>
          <w:tcPr>
            <w:tcW w:w="900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</w:t>
            </w:r>
            <w:r w:rsidRPr="003F125A">
              <w:rPr>
                <w:rFonts w:ascii="Times New Roman" w:hAnsi="Times New Roman" w:cs="Times New Roman"/>
              </w:rPr>
              <w:lastRenderedPageBreak/>
              <w:t>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lastRenderedPageBreak/>
              <w:t xml:space="preserve">Будівля котельні за </w:t>
            </w:r>
            <w:r>
              <w:rPr>
                <w:rFonts w:ascii="Times New Roman" w:eastAsia="Arial" w:hAnsi="Times New Roman" w:cs="Times New Roman"/>
                <w:bCs/>
                <w:iCs/>
              </w:rPr>
              <w:lastRenderedPageBreak/>
              <w:t>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вул.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Святотроїцька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12</w:t>
            </w:r>
          </w:p>
        </w:tc>
        <w:tc>
          <w:tcPr>
            <w:tcW w:w="900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321,2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73.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Майновий комплекс котельні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вул. Володимирська, 5-Б</w:t>
            </w:r>
          </w:p>
        </w:tc>
        <w:tc>
          <w:tcPr>
            <w:tcW w:w="900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0C" w:rsidRPr="003F125A" w:rsidTr="00BA7B58">
        <w:trPr>
          <w:jc w:val="center"/>
        </w:trPr>
        <w:tc>
          <w:tcPr>
            <w:tcW w:w="622" w:type="dxa"/>
          </w:tcPr>
          <w:p w:rsidR="0038280C" w:rsidRDefault="0038280C" w:rsidP="00BA7B58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74.</w:t>
            </w:r>
          </w:p>
        </w:tc>
        <w:tc>
          <w:tcPr>
            <w:tcW w:w="2268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25A"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 w:rsidRPr="003F125A"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7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Приміщення теплопункту за адресою:</w:t>
            </w:r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</w:p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вул. Івана Франка, 2-Б</w:t>
            </w:r>
          </w:p>
        </w:tc>
        <w:tc>
          <w:tcPr>
            <w:tcW w:w="900" w:type="dxa"/>
          </w:tcPr>
          <w:p w:rsidR="0038280C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984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8280C" w:rsidRPr="003F125A" w:rsidRDefault="0038280C" w:rsidP="00BA7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80C" w:rsidRDefault="0038280C" w:rsidP="003828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8280C" w:rsidRDefault="0038280C" w:rsidP="003828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8280C" w:rsidRDefault="0038280C" w:rsidP="003828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8280C" w:rsidRPr="009658EE" w:rsidRDefault="0038280C" w:rsidP="003828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Перший заступник                                                                                                           Р.С. </w:t>
      </w:r>
      <w:proofErr w:type="spellStart"/>
      <w:r w:rsidRPr="009658EE">
        <w:rPr>
          <w:rFonts w:ascii="Times New Roman" w:hAnsi="Times New Roman" w:cs="Times New Roman"/>
          <w:sz w:val="24"/>
          <w:szCs w:val="24"/>
        </w:rPr>
        <w:t>Дейчук</w:t>
      </w:r>
      <w:proofErr w:type="spellEnd"/>
    </w:p>
    <w:p w:rsidR="0038280C" w:rsidRPr="009658EE" w:rsidRDefault="0038280C" w:rsidP="0038280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658EE">
        <w:rPr>
          <w:rFonts w:ascii="Times New Roman" w:hAnsi="Times New Roman" w:cs="Times New Roman"/>
          <w:sz w:val="24"/>
          <w:szCs w:val="24"/>
        </w:rPr>
        <w:t xml:space="preserve">         міського голови</w:t>
      </w:r>
    </w:p>
    <w:p w:rsidR="0038280C" w:rsidRPr="009658EE" w:rsidRDefault="0038280C" w:rsidP="0038280C">
      <w:pPr>
        <w:spacing w:after="200" w:line="276" w:lineRule="auto"/>
        <w:rPr>
          <w:rFonts w:ascii="Times New Roman" w:hAnsi="Times New Roman"/>
        </w:rPr>
      </w:pPr>
    </w:p>
    <w:p w:rsidR="0038280C" w:rsidRDefault="0038280C"/>
    <w:sectPr w:rsidR="0038280C" w:rsidSect="003828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C3"/>
    <w:multiLevelType w:val="multilevel"/>
    <w:tmpl w:val="4C188D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2"/>
    <w:rsid w:val="0038280C"/>
    <w:rsid w:val="004F0732"/>
    <w:rsid w:val="00606DBF"/>
    <w:rsid w:val="00AC2892"/>
    <w:rsid w:val="00D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0C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6"/>
    <w:uiPriority w:val="59"/>
    <w:rsid w:val="0038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0C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6"/>
    <w:uiPriority w:val="59"/>
    <w:rsid w:val="0038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2022-08-08T13:16:00Z</dcterms:created>
  <dcterms:modified xsi:type="dcterms:W3CDTF">2022-08-09T10:23:00Z</dcterms:modified>
</cp:coreProperties>
</file>